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1958930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af3fb1d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Graeloch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de14f3a447e8" /><Relationship Type="http://schemas.openxmlformats.org/officeDocument/2006/relationships/numbering" Target="/word/numbering.xml" Id="R2560d68dc40f4141" /><Relationship Type="http://schemas.openxmlformats.org/officeDocument/2006/relationships/settings" Target="/word/settings.xml" Id="R1820954f79764c32" /><Relationship Type="http://schemas.openxmlformats.org/officeDocument/2006/relationships/image" Target="/word/media/62525ee9-8195-4d34-ab5c-fed33417c876.png" Id="Red2baf3fb1d74a90" /></Relationships>
</file>