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e501a1bdf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604e07551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Grafton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361c19d5c4b72" /><Relationship Type="http://schemas.openxmlformats.org/officeDocument/2006/relationships/numbering" Target="/word/numbering.xml" Id="Rf361f33cad8f421a" /><Relationship Type="http://schemas.openxmlformats.org/officeDocument/2006/relationships/settings" Target="/word/settings.xml" Id="Rca6043438a9b4e48" /><Relationship Type="http://schemas.openxmlformats.org/officeDocument/2006/relationships/image" Target="/word/media/8b6b8481-15c1-4df9-a92f-dc4d694186fa.png" Id="R2bb604e075514cdb" /></Relationships>
</file>