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ed5ec20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4781d9e4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415db54c4e80" /><Relationship Type="http://schemas.openxmlformats.org/officeDocument/2006/relationships/numbering" Target="/word/numbering.xml" Id="R319bfd9067484aa4" /><Relationship Type="http://schemas.openxmlformats.org/officeDocument/2006/relationships/settings" Target="/word/settings.xml" Id="R8eda6b431fb54af2" /><Relationship Type="http://schemas.openxmlformats.org/officeDocument/2006/relationships/image" Target="/word/media/c260be17-b54f-4e0c-92a7-e10e352fc85b.png" Id="Ra6a4781d9e4848d6" /></Relationships>
</file>