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ba1f66dc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61b917876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Granada,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b0d6fa55b452e" /><Relationship Type="http://schemas.openxmlformats.org/officeDocument/2006/relationships/numbering" Target="/word/numbering.xml" Id="R424888e24e5f43f0" /><Relationship Type="http://schemas.openxmlformats.org/officeDocument/2006/relationships/settings" Target="/word/settings.xml" Id="Rc5c361e8e81f4bd9" /><Relationship Type="http://schemas.openxmlformats.org/officeDocument/2006/relationships/image" Target="/word/media/12d09cdc-6ed7-4d91-b045-30539b8e239f.png" Id="R30661b9178764134" /></Relationships>
</file>