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2cb3b683a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800ec2a4f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eb4fc11f34c7d" /><Relationship Type="http://schemas.openxmlformats.org/officeDocument/2006/relationships/numbering" Target="/word/numbering.xml" Id="R902fad53c3df43e2" /><Relationship Type="http://schemas.openxmlformats.org/officeDocument/2006/relationships/settings" Target="/word/settings.xml" Id="R157aac9a48844d05" /><Relationship Type="http://schemas.openxmlformats.org/officeDocument/2006/relationships/image" Target="/word/media/e8981917-b8ce-4b27-8733-e80eb1f15c65.png" Id="R7f0800ec2a4f45d9" /></Relationships>
</file>