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fa299ff4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00260cff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Bayou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1c5075264ec0" /><Relationship Type="http://schemas.openxmlformats.org/officeDocument/2006/relationships/numbering" Target="/word/numbering.xml" Id="R3b8eacaf74134b50" /><Relationship Type="http://schemas.openxmlformats.org/officeDocument/2006/relationships/settings" Target="/word/settings.xml" Id="R2210e673e9fc4e2b" /><Relationship Type="http://schemas.openxmlformats.org/officeDocument/2006/relationships/image" Target="/word/media/dc4609af-529e-4c64-bcc2-2cfad7e1c1f1.png" Id="Rcfa00260cff14339" /></Relationships>
</file>