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c48047624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ef47e804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Glaise,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0b85eece49be" /><Relationship Type="http://schemas.openxmlformats.org/officeDocument/2006/relationships/numbering" Target="/word/numbering.xml" Id="R5ea1f90a729e4a15" /><Relationship Type="http://schemas.openxmlformats.org/officeDocument/2006/relationships/settings" Target="/word/settings.xml" Id="R9c48ff3667f84134" /><Relationship Type="http://schemas.openxmlformats.org/officeDocument/2006/relationships/image" Target="/word/media/c4bb4ea6-ee98-49a0-a0ab-ad1bf32f247e.png" Id="R95bcef47e8044d32" /></Relationships>
</file>