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345b285d5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4ad05a800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Harbor,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2c5eb03cb4301" /><Relationship Type="http://schemas.openxmlformats.org/officeDocument/2006/relationships/numbering" Target="/word/numbering.xml" Id="R247ba41b67a04ab0" /><Relationship Type="http://schemas.openxmlformats.org/officeDocument/2006/relationships/settings" Target="/word/settings.xml" Id="Ra128da4c2190460e" /><Relationship Type="http://schemas.openxmlformats.org/officeDocument/2006/relationships/image" Target="/word/media/f8edfd81-b08d-4897-b308-3c150bfd1705.png" Id="Rbd84ad05a8004500" /></Relationships>
</file>