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76efe0114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90aff1c17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4cb28874a4c46" /><Relationship Type="http://schemas.openxmlformats.org/officeDocument/2006/relationships/numbering" Target="/word/numbering.xml" Id="R363f0bdeee784f90" /><Relationship Type="http://schemas.openxmlformats.org/officeDocument/2006/relationships/settings" Target="/word/settings.xml" Id="Rcf92be6e07304d79" /><Relationship Type="http://schemas.openxmlformats.org/officeDocument/2006/relationships/image" Target="/word/media/bf1fe9bc-fbe7-4f9b-8da1-1a50d56149f7.png" Id="R73d90aff1c174376" /></Relationships>
</file>