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98a329aef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a13cb7f21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872f4469543d8" /><Relationship Type="http://schemas.openxmlformats.org/officeDocument/2006/relationships/numbering" Target="/word/numbering.xml" Id="R18905c7cc1a8430b" /><Relationship Type="http://schemas.openxmlformats.org/officeDocument/2006/relationships/settings" Target="/word/settings.xml" Id="R1a78ea125acc48b8" /><Relationship Type="http://schemas.openxmlformats.org/officeDocument/2006/relationships/image" Target="/word/media/4e613b8c-92e1-4e76-93b7-9386eae2733f.png" Id="R9a0a13cb7f214305" /></Relationships>
</file>