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c62726a9c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816cac333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c0ea100374e25" /><Relationship Type="http://schemas.openxmlformats.org/officeDocument/2006/relationships/numbering" Target="/word/numbering.xml" Id="R0137f61547544566" /><Relationship Type="http://schemas.openxmlformats.org/officeDocument/2006/relationships/settings" Target="/word/settings.xml" Id="R230561c216fc45d8" /><Relationship Type="http://schemas.openxmlformats.org/officeDocument/2006/relationships/image" Target="/word/media/7a6a59d6-e130-4ba6-89c5-04ee435a779b.png" Id="Ra15816cac3334bd7" /></Relationships>
</file>