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fbf874b9f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f9cddef7f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Grays Point,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a0a226c4241db" /><Relationship Type="http://schemas.openxmlformats.org/officeDocument/2006/relationships/numbering" Target="/word/numbering.xml" Id="Rc4c9f3b82484406b" /><Relationship Type="http://schemas.openxmlformats.org/officeDocument/2006/relationships/settings" Target="/word/settings.xml" Id="R11caaed08e404fad" /><Relationship Type="http://schemas.openxmlformats.org/officeDocument/2006/relationships/image" Target="/word/media/d7be30dc-4af9-46c9-af71-be78a6cc73a4.png" Id="Rf5ff9cddef7f4452" /></Relationships>
</file>