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3e5ce8ab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dfd9a85f2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Country Estates,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fb7ed478b4bb9" /><Relationship Type="http://schemas.openxmlformats.org/officeDocument/2006/relationships/numbering" Target="/word/numbering.xml" Id="Rd7d9953353b441c8" /><Relationship Type="http://schemas.openxmlformats.org/officeDocument/2006/relationships/settings" Target="/word/settings.xml" Id="R405a0114d4164ac2" /><Relationship Type="http://schemas.openxmlformats.org/officeDocument/2006/relationships/image" Target="/word/media/918b0490-249f-4a29-97ee-786a6c5ea4d6.png" Id="Rbafdfd9a85f24a0f" /></Relationships>
</file>