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f7368ed21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608f23fce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Hill Country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cdf2335874ef5" /><Relationship Type="http://schemas.openxmlformats.org/officeDocument/2006/relationships/numbering" Target="/word/numbering.xml" Id="Rdb7642c15cd74ea0" /><Relationship Type="http://schemas.openxmlformats.org/officeDocument/2006/relationships/settings" Target="/word/settings.xml" Id="R6ea27a0e3c654771" /><Relationship Type="http://schemas.openxmlformats.org/officeDocument/2006/relationships/image" Target="/word/media/6fa3f706-952c-4463-9ddd-cfdb6f8646ee.png" Id="R7d6608f23fce4c71" /></Relationships>
</file>