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c205e0de1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2609103f6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Meadow Acres,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bbd79e7d14325" /><Relationship Type="http://schemas.openxmlformats.org/officeDocument/2006/relationships/numbering" Target="/word/numbering.xml" Id="R6eef2394f5164205" /><Relationship Type="http://schemas.openxmlformats.org/officeDocument/2006/relationships/settings" Target="/word/settings.xml" Id="R2421d0168f2d4b11" /><Relationship Type="http://schemas.openxmlformats.org/officeDocument/2006/relationships/image" Target="/word/media/0615a338-639d-4dac-970b-68c43d683fa0.png" Id="Rc842609103f64298" /></Relationships>
</file>