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480100720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8dfeef953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Spring Farm,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3ab5456f54e22" /><Relationship Type="http://schemas.openxmlformats.org/officeDocument/2006/relationships/numbering" Target="/word/numbering.xml" Id="R6ad90ae0e66f4834" /><Relationship Type="http://schemas.openxmlformats.org/officeDocument/2006/relationships/settings" Target="/word/settings.xml" Id="R5c137397ab9d4db8" /><Relationship Type="http://schemas.openxmlformats.org/officeDocument/2006/relationships/image" Target="/word/media/006cdf3e-565b-4f01-a924-c1a26e47a5f2.png" Id="R4908dfeef95348f9" /></Relationships>
</file>