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a047de3a85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1baf4a35f0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ab287b41245b5" /><Relationship Type="http://schemas.openxmlformats.org/officeDocument/2006/relationships/numbering" Target="/word/numbering.xml" Id="R7c22cd987c8f4bf2" /><Relationship Type="http://schemas.openxmlformats.org/officeDocument/2006/relationships/settings" Target="/word/settings.xml" Id="Rb6f7112e7a134ff6" /><Relationship Type="http://schemas.openxmlformats.org/officeDocument/2006/relationships/image" Target="/word/media/274b7a56-b0ac-4de8-a9cb-9620bc7d0099.png" Id="R8e1baf4a35f0439a" /></Relationships>
</file>