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0ada56c5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08a1f2d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fca676ded44d8" /><Relationship Type="http://schemas.openxmlformats.org/officeDocument/2006/relationships/numbering" Target="/word/numbering.xml" Id="R139d9b3fca6f4885" /><Relationship Type="http://schemas.openxmlformats.org/officeDocument/2006/relationships/settings" Target="/word/settings.xml" Id="R6cff70468c4b4e13" /><Relationship Type="http://schemas.openxmlformats.org/officeDocument/2006/relationships/image" Target="/word/media/a13ed474-7a54-4434-b23c-c29a5f3ebafd.png" Id="Ra42708a1f2d040b4" /></Relationships>
</file>