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574e51cf8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cc2dde3e9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1dc7811e4495c" /><Relationship Type="http://schemas.openxmlformats.org/officeDocument/2006/relationships/numbering" Target="/word/numbering.xml" Id="R870d3cb23c054fab" /><Relationship Type="http://schemas.openxmlformats.org/officeDocument/2006/relationships/settings" Target="/word/settings.xml" Id="R521385a27e1f4b02" /><Relationship Type="http://schemas.openxmlformats.org/officeDocument/2006/relationships/image" Target="/word/media/b27e7802-42bf-42b4-859f-0d286fee9051.png" Id="R02ecc2dde3e94daa" /></Relationships>
</file>