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c2e534511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e98afe128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25efb9ec0451b" /><Relationship Type="http://schemas.openxmlformats.org/officeDocument/2006/relationships/numbering" Target="/word/numbering.xml" Id="Rffa248316efc4317" /><Relationship Type="http://schemas.openxmlformats.org/officeDocument/2006/relationships/settings" Target="/word/settings.xml" Id="R2eb33f31007e409e" /><Relationship Type="http://schemas.openxmlformats.org/officeDocument/2006/relationships/image" Target="/word/media/d8c864fa-5738-46ba-9549-d55e21da5135.png" Id="Rb06e98afe12848c4" /></Relationships>
</file>