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b3d493cc2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a843bc86b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Greyfield,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e9c7ebd194dac" /><Relationship Type="http://schemas.openxmlformats.org/officeDocument/2006/relationships/numbering" Target="/word/numbering.xml" Id="R0051fbad1c7f4779" /><Relationship Type="http://schemas.openxmlformats.org/officeDocument/2006/relationships/settings" Target="/word/settings.xml" Id="Rc61c8822f3824e2d" /><Relationship Type="http://schemas.openxmlformats.org/officeDocument/2006/relationships/image" Target="/word/media/fb6dd6b4-0f1e-4d51-b272-33f8367ce0fd.png" Id="R5daa843bc86b4c9f" /></Relationships>
</file>