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7f967d831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c62be297e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Grimms Crossroads,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44c7c9db4425f" /><Relationship Type="http://schemas.openxmlformats.org/officeDocument/2006/relationships/numbering" Target="/word/numbering.xml" Id="R8e479ae1cebd4830" /><Relationship Type="http://schemas.openxmlformats.org/officeDocument/2006/relationships/settings" Target="/word/settings.xml" Id="R092dc4702c204b2f" /><Relationship Type="http://schemas.openxmlformats.org/officeDocument/2006/relationships/image" Target="/word/media/9fed9e12-f109-4175-8c88-9693c00fa622.png" Id="R42ec62be297e4ccb" /></Relationships>
</file>