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0e5c0147c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ce4c7d4cb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Grisemore,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0b7c1648141a0" /><Relationship Type="http://schemas.openxmlformats.org/officeDocument/2006/relationships/numbering" Target="/word/numbering.xml" Id="R905e7ae8cd0d493b" /><Relationship Type="http://schemas.openxmlformats.org/officeDocument/2006/relationships/settings" Target="/word/settings.xml" Id="Re3432ddd86994b0a" /><Relationship Type="http://schemas.openxmlformats.org/officeDocument/2006/relationships/image" Target="/word/media/0a82d1df-4696-40c0-8838-1480059c615c.png" Id="R2aece4c7d4cb47f0" /></Relationships>
</file>