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28be0076e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6af82884f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Groton Long Point,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65b270c4d480f" /><Relationship Type="http://schemas.openxmlformats.org/officeDocument/2006/relationships/numbering" Target="/word/numbering.xml" Id="R01ddc33242104452" /><Relationship Type="http://schemas.openxmlformats.org/officeDocument/2006/relationships/settings" Target="/word/settings.xml" Id="R02df2cde17384745" /><Relationship Type="http://schemas.openxmlformats.org/officeDocument/2006/relationships/image" Target="/word/media/ec6f3904-3db5-4ea0-8160-07eb512f809d.png" Id="Rd6d6af82884f4c2f" /></Relationships>
</file>