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cfc2a74be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58684e835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Guernsey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2b403826e4b5b" /><Relationship Type="http://schemas.openxmlformats.org/officeDocument/2006/relationships/numbering" Target="/word/numbering.xml" Id="R4437d2e3563b4fdd" /><Relationship Type="http://schemas.openxmlformats.org/officeDocument/2006/relationships/settings" Target="/word/settings.xml" Id="Rb55606ea51e84bab" /><Relationship Type="http://schemas.openxmlformats.org/officeDocument/2006/relationships/image" Target="/word/media/86a06009-cec0-451d-8193-c1e4f81d2ca9.png" Id="R40b58684e8354971" /></Relationships>
</file>