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be51b5c25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a58dda7dc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Guinea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be14b5c60402f" /><Relationship Type="http://schemas.openxmlformats.org/officeDocument/2006/relationships/numbering" Target="/word/numbering.xml" Id="R117d7dd558b042e5" /><Relationship Type="http://schemas.openxmlformats.org/officeDocument/2006/relationships/settings" Target="/word/settings.xml" Id="Rc7e8f47d8d3a4289" /><Relationship Type="http://schemas.openxmlformats.org/officeDocument/2006/relationships/image" Target="/word/media/e3db3f2d-3ea7-4768-b2c2-1fc48bf54e72.png" Id="R65aa58dda7dc4eff" /></Relationships>
</file>