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933d9d9f2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2f291c65e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Gulls Hollow,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bfcc3257d4153" /><Relationship Type="http://schemas.openxmlformats.org/officeDocument/2006/relationships/numbering" Target="/word/numbering.xml" Id="R19e35db2f50541b2" /><Relationship Type="http://schemas.openxmlformats.org/officeDocument/2006/relationships/settings" Target="/word/settings.xml" Id="R4abacc70e7d54872" /><Relationship Type="http://schemas.openxmlformats.org/officeDocument/2006/relationships/image" Target="/word/media/74b1eebb-d772-45bb-bd28-4a7d14f41c2b.png" Id="Rc6d2f291c65e436b" /></Relationships>
</file>