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2e5c12bf8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c47af6e33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4fcfb369e46c6" /><Relationship Type="http://schemas.openxmlformats.org/officeDocument/2006/relationships/numbering" Target="/word/numbering.xml" Id="R8d778e89ab4c4ef4" /><Relationship Type="http://schemas.openxmlformats.org/officeDocument/2006/relationships/settings" Target="/word/settings.xml" Id="R066f65613df54106" /><Relationship Type="http://schemas.openxmlformats.org/officeDocument/2006/relationships/image" Target="/word/media/b607ca4c-b4ee-408b-b7e3-c8b690425ead.png" Id="Rc26c47af6e334940" /></Relationships>
</file>