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e8246cefe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5df474aa0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Gwynedd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8f4bb973d4c86" /><Relationship Type="http://schemas.openxmlformats.org/officeDocument/2006/relationships/numbering" Target="/word/numbering.xml" Id="Re72d18e73dc6470f" /><Relationship Type="http://schemas.openxmlformats.org/officeDocument/2006/relationships/settings" Target="/word/settings.xml" Id="R25a3534faa274ccd" /><Relationship Type="http://schemas.openxmlformats.org/officeDocument/2006/relationships/image" Target="/word/media/8f109d0a-dd02-415a-8019-b3e01638dda1.png" Id="R49e5df474aa046db" /></Relationships>
</file>