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c85afeb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56f7c82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e0277d974902" /><Relationship Type="http://schemas.openxmlformats.org/officeDocument/2006/relationships/numbering" Target="/word/numbering.xml" Id="R91512f6a036d4682" /><Relationship Type="http://schemas.openxmlformats.org/officeDocument/2006/relationships/settings" Target="/word/settings.xml" Id="R1ceeb9e1237c4de1" /><Relationship Type="http://schemas.openxmlformats.org/officeDocument/2006/relationships/image" Target="/word/media/5032a924-497d-42cc-80e5-f1cea5b99c47.png" Id="R5a9f56f7c8264c88" /></Relationships>
</file>