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b56a3209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f6f44d27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Haledon,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a8e51e2064de3" /><Relationship Type="http://schemas.openxmlformats.org/officeDocument/2006/relationships/numbering" Target="/word/numbering.xml" Id="R3cf0b837812b4f0e" /><Relationship Type="http://schemas.openxmlformats.org/officeDocument/2006/relationships/settings" Target="/word/settings.xml" Id="Rf8be8661a1ec4aaf" /><Relationship Type="http://schemas.openxmlformats.org/officeDocument/2006/relationships/image" Target="/word/media/07a401f8-7a70-4c8d-92a8-ce3e23ef52a1.png" Id="Ra3bcf6f44d274d6f" /></Relationships>
</file>