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2288a97ae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4312006f4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Acre,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6c1dee3774704" /><Relationship Type="http://schemas.openxmlformats.org/officeDocument/2006/relationships/numbering" Target="/word/numbering.xml" Id="Re1dcb1e12b3648a2" /><Relationship Type="http://schemas.openxmlformats.org/officeDocument/2006/relationships/settings" Target="/word/settings.xml" Id="R9f7caa9e66ea4c6b" /><Relationship Type="http://schemas.openxmlformats.org/officeDocument/2006/relationships/image" Target="/word/media/05c9ab5f-5984-401c-9827-4c9a13386ee4.png" Id="R4e94312006f442a8" /></Relationships>
</file>