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33d8d251e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775dfdf7a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d8f1c37340ce" /><Relationship Type="http://schemas.openxmlformats.org/officeDocument/2006/relationships/numbering" Target="/word/numbering.xml" Id="R9ecdebc9ba164962" /><Relationship Type="http://schemas.openxmlformats.org/officeDocument/2006/relationships/settings" Target="/word/settings.xml" Id="R4d42633e69de42c3" /><Relationship Type="http://schemas.openxmlformats.org/officeDocument/2006/relationships/image" Target="/word/media/49579835-c026-4719-a3d6-f7ffa977a5fb.png" Id="R6c0775dfdf7a4031" /></Relationships>
</file>