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8dc12b93d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ea2d2e4de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6a7e2198f41b8" /><Relationship Type="http://schemas.openxmlformats.org/officeDocument/2006/relationships/numbering" Target="/word/numbering.xml" Id="Rcb6f212ca1704c44" /><Relationship Type="http://schemas.openxmlformats.org/officeDocument/2006/relationships/settings" Target="/word/settings.xml" Id="R8087034753084d8b" /><Relationship Type="http://schemas.openxmlformats.org/officeDocument/2006/relationships/image" Target="/word/media/e8fb20ac-1318-44af-b5c6-5695b5af4b4a.png" Id="R719ea2d2e4de4173" /></Relationships>
</file>