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6273eb3d9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33d6cd48e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Hallmark Manor,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db35b4ca4409d" /><Relationship Type="http://schemas.openxmlformats.org/officeDocument/2006/relationships/numbering" Target="/word/numbering.xml" Id="Rf8065550cd9e4562" /><Relationship Type="http://schemas.openxmlformats.org/officeDocument/2006/relationships/settings" Target="/word/settings.xml" Id="R1ed916d0a2b14cc2" /><Relationship Type="http://schemas.openxmlformats.org/officeDocument/2006/relationships/image" Target="/word/media/43e213a0-ae3e-4461-bef0-431549154e87.png" Id="Rc9333d6cd48e4fa4" /></Relationships>
</file>