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2f8aac93e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e741a9d3e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28f22c98349f0" /><Relationship Type="http://schemas.openxmlformats.org/officeDocument/2006/relationships/numbering" Target="/word/numbering.xml" Id="R097ba8a863674958" /><Relationship Type="http://schemas.openxmlformats.org/officeDocument/2006/relationships/settings" Target="/word/settings.xml" Id="R88f50423f6fd4537" /><Relationship Type="http://schemas.openxmlformats.org/officeDocument/2006/relationships/image" Target="/word/media/a05e8e45-a0ed-41fe-9994-7d54a9410c2e.png" Id="R3d6e741a9d3e428d" /></Relationships>
</file>