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8cc4bccd8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a246e30e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e89d462a14e9b" /><Relationship Type="http://schemas.openxmlformats.org/officeDocument/2006/relationships/numbering" Target="/word/numbering.xml" Id="Refed25a6112c417e" /><Relationship Type="http://schemas.openxmlformats.org/officeDocument/2006/relationships/settings" Target="/word/settings.xml" Id="R0e360afced704657" /><Relationship Type="http://schemas.openxmlformats.org/officeDocument/2006/relationships/image" Target="/word/media/5986db43-c632-4dd1-b021-50e2942b59b3.png" Id="Rb6ca246e30e741d9" /></Relationships>
</file>