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a13248673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a9927c5ef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c4b3f25024feb" /><Relationship Type="http://schemas.openxmlformats.org/officeDocument/2006/relationships/numbering" Target="/word/numbering.xml" Id="R706caebd247f4e14" /><Relationship Type="http://schemas.openxmlformats.org/officeDocument/2006/relationships/settings" Target="/word/settings.xml" Id="R8311c70d5e254fdb" /><Relationship Type="http://schemas.openxmlformats.org/officeDocument/2006/relationships/image" Target="/word/media/a03fa3fe-b7c4-45c3-8227-e24522c4f4db.png" Id="R0bfa9927c5ef4fd2" /></Relationships>
</file>