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910ce5cb3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401e2c482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9230c3f9c4558" /><Relationship Type="http://schemas.openxmlformats.org/officeDocument/2006/relationships/numbering" Target="/word/numbering.xml" Id="R95707ee6586343d8" /><Relationship Type="http://schemas.openxmlformats.org/officeDocument/2006/relationships/settings" Target="/word/settings.xml" Id="Rf5db1836bbd9488f" /><Relationship Type="http://schemas.openxmlformats.org/officeDocument/2006/relationships/image" Target="/word/media/a9d869ab-f5d8-42ca-ac04-505193a2ed89.png" Id="R346401e2c4824479" /></Relationships>
</file>