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b11f2706a4c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4cfe080ea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Hancock,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556296d564f9c" /><Relationship Type="http://schemas.openxmlformats.org/officeDocument/2006/relationships/numbering" Target="/word/numbering.xml" Id="Rb63c1d02e2494588" /><Relationship Type="http://schemas.openxmlformats.org/officeDocument/2006/relationships/settings" Target="/word/settings.xml" Id="R3fbb15f348b749ab" /><Relationship Type="http://schemas.openxmlformats.org/officeDocument/2006/relationships/image" Target="/word/media/40aa67ca-2a2e-44f0-89bd-cb472031bc7e.png" Id="R8b24cfe080ea4a8f" /></Relationships>
</file>