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ea6630f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2c0e8990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Handy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b6be57084d98" /><Relationship Type="http://schemas.openxmlformats.org/officeDocument/2006/relationships/numbering" Target="/word/numbering.xml" Id="R0239905a695a461a" /><Relationship Type="http://schemas.openxmlformats.org/officeDocument/2006/relationships/settings" Target="/word/settings.xml" Id="R4b063a6926654e9e" /><Relationship Type="http://schemas.openxmlformats.org/officeDocument/2006/relationships/image" Target="/word/media/883d7c69-111b-425c-a32d-e38c534a3364.png" Id="Rdab2c0e8990e40b9" /></Relationships>
</file>