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52426d785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55a846195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Haneys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e107d2af34624" /><Relationship Type="http://schemas.openxmlformats.org/officeDocument/2006/relationships/numbering" Target="/word/numbering.xml" Id="R88fdf23b9a5b4fd2" /><Relationship Type="http://schemas.openxmlformats.org/officeDocument/2006/relationships/settings" Target="/word/settings.xml" Id="R5be5785365f0457d" /><Relationship Type="http://schemas.openxmlformats.org/officeDocument/2006/relationships/image" Target="/word/media/a280cf59-ed3b-4cad-92c6-5eb48ee33cdc.png" Id="R8e655a84619548d4" /></Relationships>
</file>