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5e4ae29a8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1d298ed49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02d96c6854a48" /><Relationship Type="http://schemas.openxmlformats.org/officeDocument/2006/relationships/numbering" Target="/word/numbering.xml" Id="R901aabf575154405" /><Relationship Type="http://schemas.openxmlformats.org/officeDocument/2006/relationships/settings" Target="/word/settings.xml" Id="Rc0293706053540d0" /><Relationship Type="http://schemas.openxmlformats.org/officeDocument/2006/relationships/image" Target="/word/media/5114fb68-a508-4341-b281-09b70466d60d.png" Id="R6371d298ed49433d" /></Relationships>
</file>