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f5f8255e0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fdcaf5c22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76ba5f5124909" /><Relationship Type="http://schemas.openxmlformats.org/officeDocument/2006/relationships/numbering" Target="/word/numbering.xml" Id="R27a33390a49e4ae8" /><Relationship Type="http://schemas.openxmlformats.org/officeDocument/2006/relationships/settings" Target="/word/settings.xml" Id="R917d58591ade4a92" /><Relationship Type="http://schemas.openxmlformats.org/officeDocument/2006/relationships/image" Target="/word/media/eeffcd51-a0a9-4dbd-9bd9-f24b2a919a49.png" Id="R6a7fdcaf5c2242aa" /></Relationships>
</file>