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3f84f22c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6218a42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Hansrote,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16c6e65940cc" /><Relationship Type="http://schemas.openxmlformats.org/officeDocument/2006/relationships/numbering" Target="/word/numbering.xml" Id="Rfc311e37919d471c" /><Relationship Type="http://schemas.openxmlformats.org/officeDocument/2006/relationships/settings" Target="/word/settings.xml" Id="R8d6fb7f072fb4a3a" /><Relationship Type="http://schemas.openxmlformats.org/officeDocument/2006/relationships/image" Target="/word/media/1e2fe9b9-b9df-4c75-b305-e02b4d2c419f.png" Id="Rf42b6218a4284433" /></Relationships>
</file>