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dc20c95e1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b50326a65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Home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214fcfc254044" /><Relationship Type="http://schemas.openxmlformats.org/officeDocument/2006/relationships/numbering" Target="/word/numbering.xml" Id="Rb820db581a134a7a" /><Relationship Type="http://schemas.openxmlformats.org/officeDocument/2006/relationships/settings" Target="/word/settings.xml" Id="R1b36e84573db4fab" /><Relationship Type="http://schemas.openxmlformats.org/officeDocument/2006/relationships/image" Target="/word/media/171bb440-8e0b-4128-8ebd-632f259e4cf7.png" Id="R7a2b50326a65450c" /></Relationships>
</file>