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bf5efac83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00d9675b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424f2b1b94bfd" /><Relationship Type="http://schemas.openxmlformats.org/officeDocument/2006/relationships/numbering" Target="/word/numbering.xml" Id="R628608228ba747ee" /><Relationship Type="http://schemas.openxmlformats.org/officeDocument/2006/relationships/settings" Target="/word/settings.xml" Id="Rb21633e12fcf4cca" /><Relationship Type="http://schemas.openxmlformats.org/officeDocument/2006/relationships/image" Target="/word/media/d2d5692a-0fe6-44b6-a7fb-5ca4523b99c6.png" Id="R3ee00d9675ba46e7" /></Relationships>
</file>