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b637efb28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a9a2d0bad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Pointe,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6399d2aeb4dde" /><Relationship Type="http://schemas.openxmlformats.org/officeDocument/2006/relationships/numbering" Target="/word/numbering.xml" Id="R47196da08e3f4f36" /><Relationship Type="http://schemas.openxmlformats.org/officeDocument/2006/relationships/settings" Target="/word/settings.xml" Id="R1a9c594e83d34122" /><Relationship Type="http://schemas.openxmlformats.org/officeDocument/2006/relationships/image" Target="/word/media/9600ecca-3638-40ac-83d2-5aa23a1f4640.png" Id="R10da9a2d0bad42f7" /></Relationships>
</file>