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cead9f775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d15697f10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Harborgate,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46d797c4b49af" /><Relationship Type="http://schemas.openxmlformats.org/officeDocument/2006/relationships/numbering" Target="/word/numbering.xml" Id="Rfc2932ccf941463d" /><Relationship Type="http://schemas.openxmlformats.org/officeDocument/2006/relationships/settings" Target="/word/settings.xml" Id="Rabbafafbbeb546be" /><Relationship Type="http://schemas.openxmlformats.org/officeDocument/2006/relationships/image" Target="/word/media/89e07e5b-c18c-4881-81a0-7b194e9ac6df.png" Id="R617d15697f1042bc" /></Relationships>
</file>