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988dcf3e8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b5971ae3a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Hardwick Center,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1fcbaf04a48b7" /><Relationship Type="http://schemas.openxmlformats.org/officeDocument/2006/relationships/numbering" Target="/word/numbering.xml" Id="R7eafc753671445ef" /><Relationship Type="http://schemas.openxmlformats.org/officeDocument/2006/relationships/settings" Target="/word/settings.xml" Id="R399c2a2bd4994c73" /><Relationship Type="http://schemas.openxmlformats.org/officeDocument/2006/relationships/image" Target="/word/media/9fbf91c2-44fa-464a-9295-310197862984.png" Id="Rf8eb5971ae3a47be" /></Relationships>
</file>